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B0" w:rsidRDefault="000B40A6">
      <w:pPr>
        <w:rPr>
          <w:rFonts w:ascii="ＭＳ 明朝" w:eastAsia="ＭＳ 明朝" w:hAnsi="ＭＳ 明朝"/>
        </w:rPr>
      </w:pPr>
      <w:r w:rsidRPr="000B40A6">
        <w:rPr>
          <w:rFonts w:ascii="ＭＳ 明朝" w:eastAsia="ＭＳ 明朝" w:hAnsi="ＭＳ 明朝" w:hint="eastAsia"/>
        </w:rPr>
        <w:t>別記様式第２</w:t>
      </w:r>
    </w:p>
    <w:p w:rsidR="000B40A6" w:rsidRPr="000B40A6" w:rsidRDefault="000B40A6" w:rsidP="000B40A6">
      <w:pPr>
        <w:widowControl/>
        <w:spacing w:line="251" w:lineRule="exact"/>
        <w:ind w:left="20"/>
        <w:jc w:val="center"/>
        <w:rPr>
          <w:rFonts w:ascii="ＭＳ 明朝" w:eastAsia="ＭＳ 明朝" w:hAnsi="ＭＳ 明朝" w:cs="Times New Roman"/>
          <w:kern w:val="0"/>
          <w:szCs w:val="20"/>
        </w:rPr>
      </w:pPr>
      <w:r w:rsidRPr="000B40A6">
        <w:rPr>
          <w:rFonts w:ascii="ＭＳ 明朝" w:eastAsia="ＭＳ 明朝" w:hAnsi="ＭＳ 明朝" w:cs="Times New Roman"/>
          <w:spacing w:val="-1"/>
          <w:kern w:val="0"/>
          <w:szCs w:val="20"/>
        </w:rPr>
        <w:t>消防用設備等</w:t>
      </w:r>
      <w:r w:rsidRPr="000B40A6">
        <w:rPr>
          <w:rFonts w:ascii="ＭＳ 明朝" w:eastAsia="ＭＳ 明朝" w:hAnsi="ＭＳ 明朝" w:cs="Times New Roman"/>
          <w:kern w:val="0"/>
          <w:szCs w:val="20"/>
        </w:rPr>
        <w:t>（特殊消防用設備等）点検結果総括表</w:t>
      </w:r>
    </w:p>
    <w:p w:rsidR="000B40A6" w:rsidRDefault="000B40A6" w:rsidP="000B40A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（その１）</w:t>
      </w:r>
    </w:p>
    <w:tbl>
      <w:tblPr>
        <w:tblW w:w="9644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315"/>
        <w:gridCol w:w="368"/>
        <w:gridCol w:w="841"/>
        <w:gridCol w:w="445"/>
        <w:gridCol w:w="528"/>
        <w:gridCol w:w="79"/>
        <w:gridCol w:w="315"/>
        <w:gridCol w:w="369"/>
        <w:gridCol w:w="892"/>
        <w:gridCol w:w="841"/>
        <w:gridCol w:w="212"/>
        <w:gridCol w:w="106"/>
        <w:gridCol w:w="210"/>
        <w:gridCol w:w="210"/>
        <w:gridCol w:w="210"/>
        <w:gridCol w:w="210"/>
        <w:gridCol w:w="523"/>
        <w:gridCol w:w="674"/>
        <w:gridCol w:w="316"/>
        <w:gridCol w:w="486"/>
        <w:gridCol w:w="1124"/>
      </w:tblGrid>
      <w:tr w:rsidR="000B40A6" w:rsidRPr="000B40A6" w:rsidTr="000B40A6">
        <w:trPr>
          <w:trHeight w:val="1140"/>
        </w:trPr>
        <w:tc>
          <w:tcPr>
            <w:tcW w:w="105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40A6" w:rsidRPr="000B40A6" w:rsidRDefault="000B40A6" w:rsidP="000B40A6">
            <w:pPr>
              <w:widowControl/>
              <w:spacing w:before="172"/>
              <w:ind w:left="107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名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称</w:t>
            </w:r>
          </w:p>
        </w:tc>
        <w:tc>
          <w:tcPr>
            <w:tcW w:w="346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A6" w:rsidRPr="000B40A6" w:rsidRDefault="000B40A6" w:rsidP="000B40A6">
            <w:pPr>
              <w:widowControl/>
              <w:tabs>
                <w:tab w:val="left" w:pos="731"/>
              </w:tabs>
              <w:spacing w:line="244" w:lineRule="auto"/>
              <w:ind w:left="100" w:right="97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防</w:t>
            </w: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ab/>
            </w:r>
            <w:r w:rsidRPr="000B40A6">
              <w:rPr>
                <w:rFonts w:ascii="ＭＳ 明朝" w:eastAsia="ＭＳ 明朝" w:hAnsi="ＭＳ 明朝" w:cs="Times New Roman"/>
                <w:spacing w:val="-2"/>
                <w:kern w:val="0"/>
                <w:szCs w:val="20"/>
              </w:rPr>
              <w:t>火</w:t>
            </w: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管</w:t>
            </w:r>
            <w:r w:rsidRPr="000B40A6">
              <w:rPr>
                <w:rFonts w:ascii="ＭＳ 明朝" w:eastAsia="ＭＳ 明朝" w:hAnsi="ＭＳ 明朝" w:cs="Times New Roman"/>
                <w:spacing w:val="-6"/>
                <w:kern w:val="0"/>
                <w:szCs w:val="20"/>
              </w:rPr>
              <w:t xml:space="preserve"> </w:t>
            </w: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理</w:t>
            </w:r>
            <w:r w:rsidRPr="000B40A6">
              <w:rPr>
                <w:rFonts w:ascii="ＭＳ 明朝" w:eastAsia="ＭＳ 明朝" w:hAnsi="ＭＳ 明朝" w:cs="Times New Roman"/>
                <w:spacing w:val="-7"/>
                <w:kern w:val="0"/>
                <w:szCs w:val="20"/>
              </w:rPr>
              <w:t xml:space="preserve"> </w:t>
            </w: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者</w:t>
            </w:r>
          </w:p>
        </w:tc>
        <w:tc>
          <w:tcPr>
            <w:tcW w:w="4069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</w:tr>
      <w:tr w:rsidR="000B40A6" w:rsidRPr="000B40A6" w:rsidTr="000B40A6">
        <w:trPr>
          <w:trHeight w:val="977"/>
        </w:trPr>
        <w:tc>
          <w:tcPr>
            <w:tcW w:w="10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A6" w:rsidRPr="000B40A6" w:rsidRDefault="000B40A6" w:rsidP="000B40A6">
            <w:pPr>
              <w:widowControl/>
              <w:spacing w:before="174"/>
              <w:ind w:left="107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spacing w:val="-1"/>
                <w:kern w:val="0"/>
                <w:szCs w:val="20"/>
              </w:rPr>
              <w:t>所 在 地</w:t>
            </w:r>
          </w:p>
        </w:tc>
        <w:tc>
          <w:tcPr>
            <w:tcW w:w="3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A6" w:rsidRPr="000B40A6" w:rsidRDefault="000B40A6" w:rsidP="000B40A6">
            <w:pPr>
              <w:widowControl/>
              <w:spacing w:before="1" w:line="244" w:lineRule="auto"/>
              <w:ind w:left="100" w:right="97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spacing w:val="-1"/>
                <w:kern w:val="0"/>
                <w:szCs w:val="20"/>
              </w:rPr>
              <w:t>点検実施</w:t>
            </w:r>
            <w:r w:rsidRPr="000B40A6">
              <w:rPr>
                <w:rFonts w:ascii="ＭＳ 明朝" w:eastAsia="ＭＳ 明朝" w:hAnsi="ＭＳ 明朝" w:cs="Times New Roman"/>
                <w:spacing w:val="-4"/>
                <w:kern w:val="0"/>
                <w:szCs w:val="20"/>
              </w:rPr>
              <w:t>責 任 者</w:t>
            </w:r>
          </w:p>
        </w:tc>
        <w:tc>
          <w:tcPr>
            <w:tcW w:w="40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</w:tr>
      <w:tr w:rsidR="000B40A6" w:rsidRPr="000B40A6" w:rsidTr="000B40A6">
        <w:trPr>
          <w:trHeight w:val="935"/>
        </w:trPr>
        <w:tc>
          <w:tcPr>
            <w:tcW w:w="10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9"/>
              <w:jc w:val="left"/>
              <w:rPr>
                <w:rFonts w:ascii="Times New Roman" w:eastAsia="ＭＳ 明朝" w:hAnsi="Times New Roman" w:cs="Times New Roman"/>
                <w:kern w:val="0"/>
                <w:sz w:val="27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54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点検種別</w:t>
            </w:r>
          </w:p>
        </w:tc>
        <w:tc>
          <w:tcPr>
            <w:tcW w:w="2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A6" w:rsidRPr="000B40A6" w:rsidRDefault="000B40A6" w:rsidP="000B40A6">
            <w:pPr>
              <w:widowControl/>
              <w:ind w:left="43" w:right="41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0B40A6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危機</w:t>
            </w:r>
            <w:r w:rsidRPr="000B40A6"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  <w:t>点検</w:t>
            </w:r>
            <w:r w:rsidRPr="000B40A6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･総合点検･（設</w:t>
            </w:r>
          </w:p>
          <w:p w:rsidR="000B40A6" w:rsidRPr="000B40A6" w:rsidRDefault="000B40A6" w:rsidP="000B40A6">
            <w:pPr>
              <w:widowControl/>
              <w:ind w:left="43" w:right="41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0B40A6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備等設置維持計画による</w:t>
            </w:r>
          </w:p>
          <w:p w:rsidR="000B40A6" w:rsidRPr="000B40A6" w:rsidRDefault="000B40A6" w:rsidP="000B40A6">
            <w:pPr>
              <w:widowControl/>
              <w:ind w:left="43" w:right="41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0B40A6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点検）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9"/>
              <w:jc w:val="left"/>
              <w:rPr>
                <w:rFonts w:ascii="Times New Roman" w:eastAsia="ＭＳ 明朝" w:hAnsi="Times New Roman" w:cs="Times New Roman"/>
                <w:kern w:val="0"/>
                <w:sz w:val="27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101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点検年月日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spacing w:before="9"/>
              <w:jc w:val="left"/>
              <w:rPr>
                <w:rFonts w:ascii="Times New Roman" w:eastAsia="ＭＳ 明朝" w:hAnsi="Times New Roman" w:cs="Times New Roman"/>
                <w:kern w:val="0"/>
                <w:sz w:val="27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-2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年</w:t>
            </w:r>
          </w:p>
        </w:tc>
        <w:tc>
          <w:tcPr>
            <w:tcW w:w="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spacing w:before="9"/>
              <w:jc w:val="left"/>
              <w:rPr>
                <w:rFonts w:ascii="Times New Roman" w:eastAsia="ＭＳ 明朝" w:hAnsi="Times New Roman" w:cs="Times New Roman"/>
                <w:kern w:val="0"/>
                <w:sz w:val="27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-2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月</w:t>
            </w:r>
          </w:p>
        </w:tc>
        <w:tc>
          <w:tcPr>
            <w:tcW w:w="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spacing w:before="9"/>
              <w:jc w:val="left"/>
              <w:rPr>
                <w:rFonts w:ascii="Times New Roman" w:eastAsia="ＭＳ 明朝" w:hAnsi="Times New Roman" w:cs="Times New Roman"/>
                <w:kern w:val="0"/>
                <w:sz w:val="27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-2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日～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spacing w:before="9"/>
              <w:jc w:val="left"/>
              <w:rPr>
                <w:rFonts w:ascii="Times New Roman" w:eastAsia="ＭＳ 明朝" w:hAnsi="Times New Roman" w:cs="Times New Roman"/>
                <w:kern w:val="0"/>
                <w:sz w:val="27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64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年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spacing w:before="9"/>
              <w:jc w:val="left"/>
              <w:rPr>
                <w:rFonts w:ascii="Times New Roman" w:eastAsia="ＭＳ 明朝" w:hAnsi="Times New Roman" w:cs="Times New Roman"/>
                <w:kern w:val="0"/>
                <w:sz w:val="27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168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月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9"/>
              <w:jc w:val="left"/>
              <w:rPr>
                <w:rFonts w:ascii="Times New Roman" w:eastAsia="ＭＳ 明朝" w:hAnsi="Times New Roman" w:cs="Times New Roman"/>
                <w:kern w:val="0"/>
                <w:sz w:val="27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102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日</w:t>
            </w:r>
          </w:p>
        </w:tc>
      </w:tr>
      <w:tr w:rsidR="000B40A6" w:rsidRPr="000B40A6" w:rsidTr="000B40A6">
        <w:trPr>
          <w:trHeight w:val="618"/>
        </w:trPr>
        <w:tc>
          <w:tcPr>
            <w:tcW w:w="370" w:type="dxa"/>
            <w:vMerge w:val="restart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7"/>
              <w:jc w:val="left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57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設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7"/>
              <w:jc w:val="left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164" w:right="-15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備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7"/>
              <w:jc w:val="left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216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名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spacing w:before="164"/>
              <w:ind w:left="133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点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spacing w:before="164"/>
              <w:ind w:left="27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検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spacing w:before="164"/>
              <w:ind w:left="53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結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164"/>
              <w:ind w:left="104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果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7"/>
              <w:jc w:val="left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518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措</w:t>
            </w:r>
          </w:p>
        </w:tc>
        <w:tc>
          <w:tcPr>
            <w:tcW w:w="31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7"/>
              <w:jc w:val="left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105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置</w:t>
            </w: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7"/>
              <w:jc w:val="left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-3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内</w:t>
            </w: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7"/>
              <w:jc w:val="left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-3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容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7"/>
              <w:jc w:val="left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390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立</w:t>
            </w:r>
          </w:p>
        </w:tc>
        <w:tc>
          <w:tcPr>
            <w:tcW w:w="3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7"/>
              <w:jc w:val="left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36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会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7"/>
              <w:jc w:val="left"/>
              <w:rPr>
                <w:rFonts w:ascii="Times New Roman" w:eastAsia="ＭＳ 明朝" w:hAnsi="Times New Roman" w:cs="Times New Roman"/>
                <w:kern w:val="0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181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者</w:t>
            </w:r>
          </w:p>
        </w:tc>
      </w:tr>
      <w:tr w:rsidR="000B40A6" w:rsidRPr="000B40A6" w:rsidTr="000B40A6">
        <w:trPr>
          <w:trHeight w:val="621"/>
        </w:trPr>
        <w:tc>
          <w:tcPr>
            <w:tcW w:w="370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spacing w:before="164"/>
              <w:ind w:left="102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判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spacing w:before="164"/>
              <w:ind w:left="293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定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164"/>
              <w:ind w:left="363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不良内容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31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3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</w:tr>
      <w:tr w:rsidR="000B40A6" w:rsidRPr="000B40A6" w:rsidTr="000B40A6">
        <w:trPr>
          <w:trHeight w:val="954"/>
        </w:trPr>
        <w:tc>
          <w:tcPr>
            <w:tcW w:w="18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7"/>
              <w:jc w:val="left"/>
              <w:rPr>
                <w:rFonts w:ascii="Times New Roman" w:eastAsia="ＭＳ 明朝" w:hAnsi="Times New Roman" w:cs="Times New Roman"/>
                <w:kern w:val="0"/>
                <w:sz w:val="28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1"/>
              <w:ind w:left="102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良・不良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5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</w:tr>
      <w:tr w:rsidR="000B40A6" w:rsidRPr="000B40A6" w:rsidTr="000B40A6">
        <w:trPr>
          <w:trHeight w:val="952"/>
        </w:trPr>
        <w:tc>
          <w:tcPr>
            <w:tcW w:w="18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8"/>
              <w:jc w:val="left"/>
              <w:rPr>
                <w:rFonts w:ascii="Times New Roman" w:eastAsia="ＭＳ 明朝" w:hAnsi="Times New Roman" w:cs="Times New Roman"/>
                <w:kern w:val="0"/>
                <w:sz w:val="28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102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良・不良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5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</w:tr>
      <w:tr w:rsidR="000B40A6" w:rsidRPr="000B40A6" w:rsidTr="000B40A6">
        <w:trPr>
          <w:trHeight w:val="954"/>
        </w:trPr>
        <w:tc>
          <w:tcPr>
            <w:tcW w:w="18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7"/>
              <w:jc w:val="left"/>
              <w:rPr>
                <w:rFonts w:ascii="Times New Roman" w:eastAsia="ＭＳ 明朝" w:hAnsi="Times New Roman" w:cs="Times New Roman"/>
                <w:kern w:val="0"/>
                <w:sz w:val="28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1"/>
              <w:ind w:left="102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良・不良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5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</w:tr>
      <w:tr w:rsidR="000B40A6" w:rsidRPr="000B40A6" w:rsidTr="000B40A6">
        <w:trPr>
          <w:trHeight w:val="954"/>
        </w:trPr>
        <w:tc>
          <w:tcPr>
            <w:tcW w:w="18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7"/>
              <w:jc w:val="left"/>
              <w:rPr>
                <w:rFonts w:ascii="Times New Roman" w:eastAsia="ＭＳ 明朝" w:hAnsi="Times New Roman" w:cs="Times New Roman"/>
                <w:kern w:val="0"/>
                <w:sz w:val="28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1"/>
              <w:ind w:left="102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良・不良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5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</w:tr>
      <w:tr w:rsidR="000B40A6" w:rsidRPr="000B40A6" w:rsidTr="000B40A6">
        <w:trPr>
          <w:trHeight w:val="952"/>
        </w:trPr>
        <w:tc>
          <w:tcPr>
            <w:tcW w:w="18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7"/>
              <w:jc w:val="left"/>
              <w:rPr>
                <w:rFonts w:ascii="Times New Roman" w:eastAsia="ＭＳ 明朝" w:hAnsi="Times New Roman" w:cs="Times New Roman"/>
                <w:kern w:val="0"/>
                <w:sz w:val="28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1"/>
              <w:ind w:left="102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良・不良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5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</w:tr>
      <w:tr w:rsidR="000B40A6" w:rsidRPr="000B40A6" w:rsidTr="000B40A6">
        <w:trPr>
          <w:trHeight w:val="955"/>
        </w:trPr>
        <w:tc>
          <w:tcPr>
            <w:tcW w:w="189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8"/>
              <w:jc w:val="left"/>
              <w:rPr>
                <w:rFonts w:ascii="Times New Roman" w:eastAsia="ＭＳ 明朝" w:hAnsi="Times New Roman" w:cs="Times New Roman"/>
                <w:kern w:val="0"/>
                <w:sz w:val="28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102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良・不良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52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</w:tr>
    </w:tbl>
    <w:p w:rsidR="000B40A6" w:rsidRDefault="000B40A6" w:rsidP="000B40A6">
      <w:pPr>
        <w:pStyle w:val="a3"/>
        <w:spacing w:before="49"/>
        <w:ind w:left="121"/>
      </w:pPr>
      <w:r>
        <w:t xml:space="preserve">備考 </w:t>
      </w:r>
      <w:r>
        <w:rPr>
          <w:rFonts w:hint="eastAsia"/>
        </w:rPr>
        <w:t xml:space="preserve"> </w:t>
      </w:r>
      <w:r>
        <w:t>１ この用紙の大きさは、日本産業規格Ａ４とすること。</w:t>
      </w:r>
    </w:p>
    <w:p w:rsidR="000B40A6" w:rsidRDefault="000B40A6" w:rsidP="000B40A6">
      <w:pPr>
        <w:pStyle w:val="a3"/>
        <w:spacing w:before="50" w:line="290" w:lineRule="auto"/>
        <w:ind w:left="841" w:right="183" w:hanging="176"/>
      </w:pPr>
      <w:r>
        <w:t>２ 判定欄は、正常の場合は「良」に、不良の場合は「不良」に○印を付し、不良内容欄にその内容を記入すること。</w:t>
      </w:r>
    </w:p>
    <w:p w:rsidR="000B40A6" w:rsidRDefault="000B40A6" w:rsidP="000B40A6">
      <w:pPr>
        <w:pStyle w:val="a3"/>
        <w:spacing w:before="1"/>
        <w:ind w:left="661"/>
      </w:pPr>
      <w:r>
        <w:t>３ 措置内容欄には、点検の際措置した内容を記入すること。</w:t>
      </w:r>
    </w:p>
    <w:p w:rsidR="000B40A6" w:rsidRDefault="000B40A6" w:rsidP="000B40A6">
      <w:pPr>
        <w:jc w:val="left"/>
        <w:rPr>
          <w:rFonts w:ascii="ＭＳ 明朝" w:eastAsia="ＭＳ 明朝" w:hAnsi="ＭＳ 明朝"/>
        </w:rPr>
      </w:pPr>
    </w:p>
    <w:p w:rsidR="000B40A6" w:rsidRDefault="000B40A6" w:rsidP="000B40A6">
      <w:pPr>
        <w:jc w:val="left"/>
        <w:rPr>
          <w:rFonts w:ascii="ＭＳ 明朝" w:eastAsia="ＭＳ 明朝" w:hAnsi="ＭＳ 明朝"/>
        </w:rPr>
      </w:pPr>
    </w:p>
    <w:p w:rsidR="000B40A6" w:rsidRDefault="000B40A6" w:rsidP="000B40A6">
      <w:pPr>
        <w:rPr>
          <w:rFonts w:ascii="ＭＳ 明朝" w:eastAsia="ＭＳ 明朝" w:hAnsi="ＭＳ 明朝"/>
        </w:rPr>
      </w:pPr>
      <w:r w:rsidRPr="000B40A6">
        <w:rPr>
          <w:rFonts w:ascii="ＭＳ 明朝" w:eastAsia="ＭＳ 明朝" w:hAnsi="ＭＳ 明朝" w:hint="eastAsia"/>
        </w:rPr>
        <w:lastRenderedPageBreak/>
        <w:t>別記様式第２</w:t>
      </w:r>
    </w:p>
    <w:p w:rsidR="000B40A6" w:rsidRPr="000B40A6" w:rsidRDefault="000B40A6" w:rsidP="000B40A6">
      <w:pPr>
        <w:widowControl/>
        <w:spacing w:line="251" w:lineRule="exact"/>
        <w:ind w:left="20"/>
        <w:jc w:val="center"/>
        <w:rPr>
          <w:rFonts w:ascii="ＭＳ 明朝" w:eastAsia="ＭＳ 明朝" w:hAnsi="ＭＳ 明朝" w:cs="Times New Roman"/>
          <w:kern w:val="0"/>
          <w:szCs w:val="20"/>
        </w:rPr>
      </w:pPr>
      <w:r w:rsidRPr="000B40A6">
        <w:rPr>
          <w:rFonts w:ascii="ＭＳ 明朝" w:eastAsia="ＭＳ 明朝" w:hAnsi="ＭＳ 明朝" w:cs="Times New Roman"/>
          <w:spacing w:val="-1"/>
          <w:kern w:val="0"/>
          <w:szCs w:val="20"/>
        </w:rPr>
        <w:t>消防用設備等</w:t>
      </w:r>
      <w:r w:rsidRPr="000B40A6">
        <w:rPr>
          <w:rFonts w:ascii="ＭＳ 明朝" w:eastAsia="ＭＳ 明朝" w:hAnsi="ＭＳ 明朝" w:cs="Times New Roman"/>
          <w:kern w:val="0"/>
          <w:szCs w:val="20"/>
        </w:rPr>
        <w:t>（特殊消防用設備等）点検結果総括表</w:t>
      </w:r>
    </w:p>
    <w:p w:rsidR="000B40A6" w:rsidRDefault="000B40A6" w:rsidP="000B40A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（その</w:t>
      </w:r>
      <w:r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525"/>
        <w:gridCol w:w="680"/>
        <w:gridCol w:w="470"/>
        <w:gridCol w:w="578"/>
        <w:gridCol w:w="315"/>
        <w:gridCol w:w="419"/>
        <w:gridCol w:w="943"/>
        <w:gridCol w:w="750"/>
        <w:gridCol w:w="420"/>
        <w:gridCol w:w="419"/>
        <w:gridCol w:w="747"/>
        <w:gridCol w:w="853"/>
        <w:gridCol w:w="630"/>
        <w:gridCol w:w="854"/>
      </w:tblGrid>
      <w:tr w:rsidR="000B40A6" w:rsidRPr="000B40A6" w:rsidTr="004B2D22">
        <w:trPr>
          <w:trHeight w:val="525"/>
        </w:trPr>
        <w:tc>
          <w:tcPr>
            <w:tcW w:w="685" w:type="dxa"/>
            <w:vMerge w:val="restart"/>
            <w:tcBorders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spacing w:before="10"/>
              <w:jc w:val="left"/>
              <w:rPr>
                <w:rFonts w:ascii="ＭＳ 明朝" w:eastAsia="ＭＳ 明朝" w:hAnsi="ＭＳ 明朝" w:cs="Times New Roman"/>
                <w:kern w:val="0"/>
                <w:sz w:val="29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1"/>
              <w:ind w:left="316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設</w:t>
            </w:r>
          </w:p>
        </w:tc>
        <w:tc>
          <w:tcPr>
            <w:tcW w:w="525" w:type="dxa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spacing w:before="10"/>
              <w:jc w:val="left"/>
              <w:rPr>
                <w:rFonts w:ascii="ＭＳ 明朝" w:eastAsia="ＭＳ 明朝" w:hAnsi="ＭＳ 明朝" w:cs="Times New Roman"/>
                <w:kern w:val="0"/>
                <w:sz w:val="29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1"/>
              <w:ind w:left="166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備</w:t>
            </w:r>
          </w:p>
        </w:tc>
        <w:tc>
          <w:tcPr>
            <w:tcW w:w="680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10"/>
              <w:jc w:val="left"/>
              <w:rPr>
                <w:rFonts w:ascii="ＭＳ 明朝" w:eastAsia="ＭＳ 明朝" w:hAnsi="ＭＳ 明朝" w:cs="Times New Roman"/>
                <w:kern w:val="0"/>
                <w:sz w:val="29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1"/>
              <w:ind w:left="167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名</w:t>
            </w:r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578" w:type="dxa"/>
            <w:tcBorders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spacing w:before="116"/>
              <w:ind w:left="167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点</w:t>
            </w: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spacing w:before="116"/>
              <w:ind w:left="12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検</w:t>
            </w:r>
          </w:p>
        </w:tc>
        <w:tc>
          <w:tcPr>
            <w:tcW w:w="419" w:type="dxa"/>
            <w:tcBorders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spacing w:before="116"/>
              <w:ind w:left="117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結</w:t>
            </w:r>
          </w:p>
        </w:tc>
        <w:tc>
          <w:tcPr>
            <w:tcW w:w="94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116"/>
              <w:ind w:left="118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果</w:t>
            </w:r>
          </w:p>
        </w:tc>
        <w:tc>
          <w:tcPr>
            <w:tcW w:w="750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spacing w:before="10"/>
              <w:jc w:val="left"/>
              <w:rPr>
                <w:rFonts w:ascii="ＭＳ 明朝" w:eastAsia="ＭＳ 明朝" w:hAnsi="ＭＳ 明朝" w:cs="Times New Roman"/>
                <w:kern w:val="0"/>
                <w:sz w:val="29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1"/>
              <w:ind w:left="444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措</w:t>
            </w:r>
          </w:p>
        </w:tc>
        <w:tc>
          <w:tcPr>
            <w:tcW w:w="420" w:type="dxa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spacing w:before="10"/>
              <w:jc w:val="left"/>
              <w:rPr>
                <w:rFonts w:ascii="ＭＳ 明朝" w:eastAsia="ＭＳ 明朝" w:hAnsi="ＭＳ 明朝" w:cs="Times New Roman"/>
                <w:kern w:val="0"/>
                <w:sz w:val="29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1"/>
              <w:ind w:left="122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置</w:t>
            </w:r>
          </w:p>
        </w:tc>
        <w:tc>
          <w:tcPr>
            <w:tcW w:w="419" w:type="dxa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spacing w:before="10"/>
              <w:jc w:val="left"/>
              <w:rPr>
                <w:rFonts w:ascii="ＭＳ 明朝" w:eastAsia="ＭＳ 明朝" w:hAnsi="ＭＳ 明朝" w:cs="Times New Roman"/>
                <w:kern w:val="0"/>
                <w:sz w:val="29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1"/>
              <w:ind w:left="122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内</w:t>
            </w:r>
          </w:p>
        </w:tc>
        <w:tc>
          <w:tcPr>
            <w:tcW w:w="747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10"/>
              <w:jc w:val="left"/>
              <w:rPr>
                <w:rFonts w:ascii="ＭＳ 明朝" w:eastAsia="ＭＳ 明朝" w:hAnsi="ＭＳ 明朝" w:cs="Times New Roman"/>
                <w:kern w:val="0"/>
                <w:sz w:val="29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1"/>
              <w:ind w:left="123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容</w:t>
            </w:r>
          </w:p>
        </w:tc>
        <w:tc>
          <w:tcPr>
            <w:tcW w:w="853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spacing w:before="10"/>
              <w:jc w:val="left"/>
              <w:rPr>
                <w:rFonts w:ascii="ＭＳ 明朝" w:eastAsia="ＭＳ 明朝" w:hAnsi="ＭＳ 明朝" w:cs="Times New Roman"/>
                <w:kern w:val="0"/>
                <w:sz w:val="29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1"/>
              <w:ind w:left="447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立</w:t>
            </w:r>
          </w:p>
        </w:tc>
        <w:tc>
          <w:tcPr>
            <w:tcW w:w="630" w:type="dxa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spacing w:before="10"/>
              <w:jc w:val="left"/>
              <w:rPr>
                <w:rFonts w:ascii="ＭＳ 明朝" w:eastAsia="ＭＳ 明朝" w:hAnsi="ＭＳ 明朝" w:cs="Times New Roman"/>
                <w:kern w:val="0"/>
                <w:sz w:val="29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1"/>
              <w:ind w:left="230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会</w:t>
            </w:r>
          </w:p>
        </w:tc>
        <w:tc>
          <w:tcPr>
            <w:tcW w:w="854" w:type="dxa"/>
            <w:vMerge w:val="restart"/>
            <w:tcBorders>
              <w:left w:val="nil"/>
              <w:bottom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10"/>
              <w:jc w:val="left"/>
              <w:rPr>
                <w:rFonts w:ascii="ＭＳ 明朝" w:eastAsia="ＭＳ 明朝" w:hAnsi="ＭＳ 明朝" w:cs="Times New Roman"/>
                <w:kern w:val="0"/>
                <w:sz w:val="29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1"/>
              <w:ind w:left="231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者</w:t>
            </w:r>
          </w:p>
        </w:tc>
      </w:tr>
      <w:tr w:rsidR="000B40A6" w:rsidRPr="000B40A6" w:rsidTr="004B2D22">
        <w:trPr>
          <w:trHeight w:val="525"/>
        </w:trPr>
        <w:tc>
          <w:tcPr>
            <w:tcW w:w="685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spacing w:before="116"/>
              <w:ind w:left="108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判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116"/>
              <w:ind w:left="275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定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116"/>
              <w:ind w:left="427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不良内容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7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"/>
                <w:szCs w:val="20"/>
              </w:rPr>
            </w:pPr>
          </w:p>
        </w:tc>
      </w:tr>
      <w:tr w:rsidR="000B40A6" w:rsidRPr="000B40A6" w:rsidTr="004B2D22">
        <w:trPr>
          <w:trHeight w:val="962"/>
        </w:trPr>
        <w:tc>
          <w:tcPr>
            <w:tcW w:w="18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1"/>
              <w:jc w:val="left"/>
              <w:rPr>
                <w:rFonts w:ascii="ＭＳ 明朝" w:eastAsia="ＭＳ 明朝" w:hAnsi="ＭＳ 明朝" w:cs="Times New Roman"/>
                <w:kern w:val="0"/>
                <w:sz w:val="26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108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良・不良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</w:tr>
      <w:tr w:rsidR="000B40A6" w:rsidRPr="000B40A6" w:rsidTr="004B2D22">
        <w:trPr>
          <w:trHeight w:val="964"/>
        </w:trPr>
        <w:tc>
          <w:tcPr>
            <w:tcW w:w="18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3"/>
              <w:jc w:val="left"/>
              <w:rPr>
                <w:rFonts w:ascii="ＭＳ 明朝" w:eastAsia="ＭＳ 明朝" w:hAnsi="ＭＳ 明朝" w:cs="Times New Roman"/>
                <w:kern w:val="0"/>
                <w:sz w:val="26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1"/>
              <w:ind w:left="108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良・不良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</w:tr>
      <w:tr w:rsidR="000B40A6" w:rsidRPr="000B40A6" w:rsidTr="004B2D22">
        <w:trPr>
          <w:trHeight w:val="965"/>
        </w:trPr>
        <w:tc>
          <w:tcPr>
            <w:tcW w:w="18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4"/>
              <w:jc w:val="left"/>
              <w:rPr>
                <w:rFonts w:ascii="ＭＳ 明朝" w:eastAsia="ＭＳ 明朝" w:hAnsi="ＭＳ 明朝" w:cs="Times New Roman"/>
                <w:kern w:val="0"/>
                <w:sz w:val="26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108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良・不良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</w:tr>
      <w:tr w:rsidR="000B40A6" w:rsidRPr="000B40A6" w:rsidTr="004B2D22">
        <w:trPr>
          <w:trHeight w:val="964"/>
        </w:trPr>
        <w:tc>
          <w:tcPr>
            <w:tcW w:w="18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1"/>
              <w:jc w:val="left"/>
              <w:rPr>
                <w:rFonts w:ascii="ＭＳ 明朝" w:eastAsia="ＭＳ 明朝" w:hAnsi="ＭＳ 明朝" w:cs="Times New Roman"/>
                <w:kern w:val="0"/>
                <w:sz w:val="26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108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良・不良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</w:tr>
      <w:tr w:rsidR="000B40A6" w:rsidRPr="000B40A6" w:rsidTr="004B2D22">
        <w:trPr>
          <w:trHeight w:val="964"/>
        </w:trPr>
        <w:tc>
          <w:tcPr>
            <w:tcW w:w="18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1"/>
              <w:jc w:val="left"/>
              <w:rPr>
                <w:rFonts w:ascii="ＭＳ 明朝" w:eastAsia="ＭＳ 明朝" w:hAnsi="ＭＳ 明朝" w:cs="Times New Roman"/>
                <w:kern w:val="0"/>
                <w:sz w:val="26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108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良・不良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</w:tr>
      <w:tr w:rsidR="000B40A6" w:rsidRPr="000B40A6" w:rsidTr="004B2D22">
        <w:trPr>
          <w:trHeight w:val="964"/>
        </w:trPr>
        <w:tc>
          <w:tcPr>
            <w:tcW w:w="18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1"/>
              <w:jc w:val="left"/>
              <w:rPr>
                <w:rFonts w:ascii="ＭＳ 明朝" w:eastAsia="ＭＳ 明朝" w:hAnsi="ＭＳ 明朝" w:cs="Times New Roman"/>
                <w:kern w:val="0"/>
                <w:sz w:val="26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108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良・不良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</w:tr>
      <w:tr w:rsidR="000B40A6" w:rsidRPr="000B40A6" w:rsidTr="004B2D22">
        <w:trPr>
          <w:trHeight w:val="961"/>
        </w:trPr>
        <w:tc>
          <w:tcPr>
            <w:tcW w:w="18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1"/>
              <w:jc w:val="left"/>
              <w:rPr>
                <w:rFonts w:ascii="ＭＳ 明朝" w:eastAsia="ＭＳ 明朝" w:hAnsi="ＭＳ 明朝" w:cs="Times New Roman"/>
                <w:kern w:val="0"/>
                <w:sz w:val="26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108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良・不良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</w:tr>
      <w:tr w:rsidR="000B40A6" w:rsidRPr="000B40A6" w:rsidTr="004B2D22">
        <w:trPr>
          <w:trHeight w:val="964"/>
        </w:trPr>
        <w:tc>
          <w:tcPr>
            <w:tcW w:w="18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3"/>
              <w:jc w:val="left"/>
              <w:rPr>
                <w:rFonts w:ascii="ＭＳ 明朝" w:eastAsia="ＭＳ 明朝" w:hAnsi="ＭＳ 明朝" w:cs="Times New Roman"/>
                <w:kern w:val="0"/>
                <w:sz w:val="26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1"/>
              <w:ind w:left="108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良・不良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</w:tr>
      <w:tr w:rsidR="000B40A6" w:rsidRPr="000B40A6" w:rsidTr="004B2D22">
        <w:trPr>
          <w:trHeight w:val="964"/>
        </w:trPr>
        <w:tc>
          <w:tcPr>
            <w:tcW w:w="18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3"/>
              <w:jc w:val="left"/>
              <w:rPr>
                <w:rFonts w:ascii="ＭＳ 明朝" w:eastAsia="ＭＳ 明朝" w:hAnsi="ＭＳ 明朝" w:cs="Times New Roman"/>
                <w:kern w:val="0"/>
                <w:sz w:val="26"/>
                <w:szCs w:val="20"/>
              </w:rPr>
            </w:pPr>
          </w:p>
          <w:p w:rsidR="000B40A6" w:rsidRPr="000B40A6" w:rsidRDefault="000B40A6" w:rsidP="000B40A6">
            <w:pPr>
              <w:widowControl/>
              <w:spacing w:before="1"/>
              <w:ind w:left="108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良・不良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</w:tr>
      <w:tr w:rsidR="000B40A6" w:rsidRPr="000B40A6" w:rsidTr="004B2D22">
        <w:trPr>
          <w:trHeight w:val="965"/>
        </w:trPr>
        <w:tc>
          <w:tcPr>
            <w:tcW w:w="18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spacing w:before="1"/>
              <w:jc w:val="left"/>
              <w:rPr>
                <w:rFonts w:ascii="ＭＳ 明朝" w:eastAsia="ＭＳ 明朝" w:hAnsi="ＭＳ 明朝" w:cs="Times New Roman"/>
                <w:kern w:val="0"/>
                <w:sz w:val="26"/>
                <w:szCs w:val="20"/>
              </w:rPr>
            </w:pPr>
          </w:p>
          <w:p w:rsidR="000B40A6" w:rsidRPr="000B40A6" w:rsidRDefault="000B40A6" w:rsidP="000B40A6">
            <w:pPr>
              <w:widowControl/>
              <w:ind w:left="108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B40A6">
              <w:rPr>
                <w:rFonts w:ascii="ＭＳ 明朝" w:eastAsia="ＭＳ 明朝" w:hAnsi="ＭＳ 明朝" w:cs="Times New Roman"/>
                <w:kern w:val="0"/>
                <w:szCs w:val="20"/>
              </w:rPr>
              <w:t>良・不良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0A6" w:rsidRPr="000B40A6" w:rsidRDefault="000B40A6" w:rsidP="000B40A6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20"/>
              </w:rPr>
            </w:pPr>
          </w:p>
        </w:tc>
      </w:tr>
    </w:tbl>
    <w:p w:rsidR="000B40A6" w:rsidRDefault="000B40A6" w:rsidP="000B40A6">
      <w:pPr>
        <w:pStyle w:val="a3"/>
        <w:spacing w:before="47"/>
        <w:ind w:left="121"/>
      </w:pPr>
      <w:bookmarkStart w:id="0" w:name="_GoBack"/>
      <w:bookmarkEnd w:id="0"/>
      <w:r>
        <w:t xml:space="preserve">備考 </w:t>
      </w:r>
      <w:r>
        <w:rPr>
          <w:rFonts w:hint="eastAsia"/>
        </w:rPr>
        <w:t xml:space="preserve"> </w:t>
      </w:r>
      <w:r>
        <w:t>１ この用紙の大きさは、日本産業規格Ａ４とすること。</w:t>
      </w:r>
    </w:p>
    <w:p w:rsidR="000B40A6" w:rsidRDefault="000B40A6" w:rsidP="000B40A6">
      <w:pPr>
        <w:pStyle w:val="a3"/>
        <w:spacing w:before="50" w:line="290" w:lineRule="auto"/>
        <w:ind w:left="841" w:right="183" w:hanging="176"/>
      </w:pPr>
      <w:r>
        <w:t>２ 判定欄は、正常の場合は「良」に、不良の場合は「不良」に○印を付し、不良内容欄にその内容を記入すること。</w:t>
      </w:r>
    </w:p>
    <w:p w:rsidR="000B40A6" w:rsidRDefault="000B40A6" w:rsidP="000B40A6">
      <w:pPr>
        <w:pStyle w:val="a3"/>
        <w:spacing w:before="1"/>
        <w:ind w:left="661"/>
      </w:pPr>
      <w:r>
        <w:t>３ 措置内容欄には、点検の際措置した内容を記入すること。</w:t>
      </w:r>
    </w:p>
    <w:p w:rsidR="000B40A6" w:rsidRPr="000B40A6" w:rsidRDefault="000B40A6" w:rsidP="000B40A6">
      <w:pPr>
        <w:jc w:val="left"/>
        <w:rPr>
          <w:rFonts w:ascii="ＭＳ 明朝" w:eastAsia="ＭＳ 明朝" w:hAnsi="ＭＳ 明朝" w:hint="eastAsia"/>
        </w:rPr>
      </w:pPr>
    </w:p>
    <w:sectPr w:rsidR="000B40A6" w:rsidRPr="000B40A6" w:rsidSect="000B40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A6"/>
    <w:rsid w:val="00043CB0"/>
    <w:rsid w:val="000B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C7332"/>
  <w15:chartTrackingRefBased/>
  <w15:docId w15:val="{6411699E-0FFF-486B-91F6-379CDD23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B40A6"/>
    <w:pPr>
      <w:widowControl/>
      <w:jc w:val="left"/>
    </w:pPr>
    <w:rPr>
      <w:rFonts w:ascii="ＭＳ 明朝" w:eastAsia="ＭＳ 明朝" w:hAnsi="ＭＳ 明朝" w:cs="Times New Roman"/>
      <w:kern w:val="0"/>
      <w:sz w:val="18"/>
      <w:szCs w:val="20"/>
    </w:rPr>
  </w:style>
  <w:style w:type="character" w:customStyle="1" w:styleId="a4">
    <w:name w:val="本文 (文字)"/>
    <w:basedOn w:val="a0"/>
    <w:link w:val="a3"/>
    <w:rsid w:val="000B40A6"/>
    <w:rPr>
      <w:rFonts w:ascii="ＭＳ 明朝" w:eastAsia="ＭＳ 明朝" w:hAnsi="ＭＳ 明朝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616</Characters>
  <Application>Microsoft Office Word</Application>
  <DocSecurity>0</DocSecurity>
  <Lines>5</Lines>
  <Paragraphs>1</Paragraphs>
  <ScaleCrop>false</ScaleCrop>
  <Company>HP Inc.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SHOBO_YBR21041</dc:creator>
  <cp:keywords/>
  <dc:description/>
  <cp:lastModifiedBy>SHOBO_YBR21041</cp:lastModifiedBy>
  <cp:revision>1</cp:revision>
  <dcterms:created xsi:type="dcterms:W3CDTF">2023-02-05T10:53:00Z</dcterms:created>
  <dcterms:modified xsi:type="dcterms:W3CDTF">2023-02-05T11:00:00Z</dcterms:modified>
</cp:coreProperties>
</file>